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0F" w:rsidRPr="0089240F" w:rsidRDefault="0089240F" w:rsidP="0089240F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hu-HU"/>
        </w:rPr>
      </w:pPr>
      <w:r w:rsidRPr="0089240F">
        <w:rPr>
          <w:rFonts w:ascii="Times New Roman" w:hAnsi="Times New Roman" w:cs="Times New Roman"/>
          <w:b/>
          <w:noProof/>
          <w:sz w:val="32"/>
          <w:szCs w:val="32"/>
          <w:lang w:eastAsia="hu-HU"/>
        </w:rPr>
        <w:t>Műszaki leírás</w:t>
      </w:r>
    </w:p>
    <w:p w:rsidR="0089240F" w:rsidRPr="0089240F" w:rsidRDefault="0089240F" w:rsidP="008924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40F">
        <w:rPr>
          <w:rFonts w:ascii="Times New Roman" w:hAnsi="Times New Roman" w:cs="Times New Roman"/>
          <w:b/>
          <w:noProof/>
          <w:sz w:val="32"/>
          <w:szCs w:val="32"/>
          <w:lang w:eastAsia="hu-HU"/>
        </w:rPr>
        <w:t>Kerti kiülő</w:t>
      </w:r>
    </w:p>
    <w:p w:rsidR="0089240F" w:rsidRPr="0089240F" w:rsidRDefault="0089240F" w:rsidP="0089240F">
      <w:pPr>
        <w:rPr>
          <w:rFonts w:ascii="Times New Roman" w:hAnsi="Times New Roman" w:cs="Times New Roman"/>
        </w:rPr>
      </w:pPr>
    </w:p>
    <w:p w:rsidR="0089240F" w:rsidRPr="002D2FC6" w:rsidRDefault="002D2FC6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300 * 30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0 cm befoglaló méretű, hatszög alaprajzú kerti kiülő fából készítve, </w:t>
      </w:r>
      <w:r w:rsidR="00231F9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csiszolva, alapozva, vastag </w:t>
      </w:r>
      <w:proofErr w:type="spellStart"/>
      <w:r w:rsidR="00231F9C">
        <w:rPr>
          <w:rFonts w:ascii="Times New Roman" w:hAnsi="Times New Roman" w:cs="Times New Roman"/>
          <w:sz w:val="26"/>
          <w:szCs w:val="26"/>
          <w:shd w:val="clear" w:color="auto" w:fill="FFFFFF"/>
        </w:rPr>
        <w:t>lazór</w:t>
      </w:r>
      <w:proofErr w:type="spellEnd"/>
      <w:r w:rsidR="00231F9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fedőréteggel lekenve, 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az alábbiak szerint:</w:t>
      </w:r>
    </w:p>
    <w:p w:rsidR="00F4044B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Az építmény padlóját fapadlóval </w:t>
      </w:r>
      <w:r w:rsidR="00F4044B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kell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befedni</w:t>
      </w:r>
      <w:r w:rsidR="00F4044B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2D2FC6" w:rsidRPr="002D2FC6" w:rsidRDefault="00E358E2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A 220 cm magas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oszlopok</w:t>
      </w:r>
      <w:r w:rsidR="00F4044B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függőlegesek. </w:t>
      </w:r>
      <w:r w:rsidR="00897135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 pavilon fedett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a tető kialakításához tetőszék is szükséges. Ezt csúcsban összefutó 50x100 mm-es sarokszarufák, és két-három 80x80 mm-es kötőgerenda beépítésével </w:t>
      </w:r>
      <w:r w:rsidR="00897135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 megoldani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A 30 fokban felerősített szarufák 200 mm-nyire nyúljanak túl a sarokoszlopokon. A szarufákat a csúcsukban egy, a kötőgerendákra támaszkodó, középre beépített székoszloppal </w:t>
      </w:r>
      <w:r w:rsidR="00897135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 alátámasztani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amelyet felül taréjfogó lécekkel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kell 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 szarufákhoz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erősíteni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 tetőszéket 10 mm vastag OSB építőlapból háromszögűre szabott fedőlemezekkel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szükséges lefedni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amelyeket csavarozva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kell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erősít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eni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 szarufák élére. 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Alsó szélük 150 mm-rel nyúljon túl a szarufák függőlegesre vágott végén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2D2FC6" w:rsidRPr="002D2FC6" w:rsidRDefault="002D2FC6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zekre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 felerősíteni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 20x150 mm-es eresz deszkákat.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</w:rPr>
        <w:br/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 tetőszék burkolatá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t fekete mezőgazdasági fóliával kell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lefedni,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két rétegben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Tetőfedő anyagként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az OSB lapokra nádpallót kell felfogatni.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 tető csúcsát a beázás ellen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fa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sisakkal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 ellátni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</w:rPr>
      </w:pPr>
      <w:r w:rsidRPr="002D2FC6">
        <w:rPr>
          <w:rFonts w:ascii="Times New Roman" w:hAnsi="Times New Roman" w:cs="Times New Roman"/>
          <w:sz w:val="26"/>
          <w:szCs w:val="26"/>
        </w:rPr>
        <w:br/>
      </w:r>
      <w:hyperlink r:id="rId4" w:history="1">
        <w:r w:rsidRPr="002D2FC6">
          <w:rPr>
            <w:rFonts w:ascii="Times New Roman" w:hAnsi="Times New Roman" w:cs="Times New Roman"/>
            <w:noProof/>
            <w:sz w:val="26"/>
            <w:szCs w:val="26"/>
            <w:lang w:eastAsia="hu-HU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1905000" cy="2266950"/>
              <wp:effectExtent l="19050" t="0" r="0" b="0"/>
              <wp:wrapSquare wrapText="bothSides"/>
              <wp:docPr id="2" name="Kép 2" descr="A nagyításhoz KLIKK ide!">
                <a:hlinkClick xmlns:a="http://schemas.openxmlformats.org/drawingml/2006/main" r:id="rId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A nagyításhoz KLIKK ide!">
                        <a:hlinkClick r:id="rId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0" cy="2266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  <w:r w:rsidR="002D2FC6" w:rsidRPr="002D2FC6">
        <w:rPr>
          <w:rFonts w:ascii="Times New Roman" w:hAnsi="Times New Roman" w:cs="Times New Roman"/>
          <w:sz w:val="26"/>
          <w:szCs w:val="26"/>
        </w:rPr>
        <w:t>Oldalburkolatok:</w:t>
      </w:r>
    </w:p>
    <w:p w:rsidR="002D2FC6" w:rsidRPr="002D2FC6" w:rsidRDefault="002D2FC6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 rácselemek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20x40 mm-es lécekből, egymásra lapoltan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készülnek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 Felülre 300-400 mm, al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ulra pedig 800 mm magas rácsok kerülnek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 felső rácsokat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 fedélszék borítása alá és az oszlopok köz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é kell felerősíteni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, míg a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z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alsó </w:t>
      </w:r>
      <w:proofErr w:type="gramStart"/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rácsokat 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kerítést</w:t>
      </w:r>
      <w:proofErr w:type="gramEnd"/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képezve 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az oszlopok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hoz rögzíteni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78158B" w:rsidRPr="002D2FC6" w:rsidRDefault="002D2FC6" w:rsidP="0089240F">
      <w:pPr>
        <w:rPr>
          <w:rFonts w:ascii="Times New Roman" w:hAnsi="Times New Roman" w:cs="Times New Roman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Ezek tetejére 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20x80 mm-es lécekből könyöklő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kerül.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sectPr w:rsidR="0078158B" w:rsidRPr="002D2FC6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9240F"/>
    <w:rsid w:val="00231F9C"/>
    <w:rsid w:val="002D2FC6"/>
    <w:rsid w:val="0040084C"/>
    <w:rsid w:val="0078158B"/>
    <w:rsid w:val="0089240F"/>
    <w:rsid w:val="00897135"/>
    <w:rsid w:val="00A2283B"/>
    <w:rsid w:val="00E358E2"/>
    <w:rsid w:val="00F4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ezermester.hu/images/2002/07/pavilon_06_nagy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2017-11-06T14:41:00Z</dcterms:created>
  <dcterms:modified xsi:type="dcterms:W3CDTF">2017-11-06T15:24:00Z</dcterms:modified>
</cp:coreProperties>
</file>